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F8" w:rsidRDefault="003C0FF8" w:rsidP="003C0FF8">
      <w:pPr>
        <w:pStyle w:val="30"/>
        <w:shd w:val="clear" w:color="auto" w:fill="auto"/>
        <w:spacing w:after="251" w:line="240" w:lineRule="exact"/>
        <w:ind w:right="160"/>
        <w:jc w:val="center"/>
      </w:pPr>
      <w:r>
        <w:rPr>
          <w:rStyle w:val="30pt"/>
          <w:b/>
          <w:bCs/>
          <w:color w:val="000000"/>
        </w:rPr>
        <w:t>Требования к материалам конференции</w:t>
      </w:r>
    </w:p>
    <w:p w:rsidR="003C0FF8" w:rsidRDefault="003C0FF8" w:rsidP="003C0FF8">
      <w:pPr>
        <w:pStyle w:val="3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310" w:lineRule="exact"/>
        <w:ind w:left="20"/>
        <w:jc w:val="both"/>
      </w:pPr>
      <w:r>
        <w:rPr>
          <w:rStyle w:val="30pt"/>
          <w:b/>
          <w:bCs/>
          <w:color w:val="000000"/>
        </w:rPr>
        <w:t>Условия опубликования материалов: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310" w:lineRule="exact"/>
        <w:ind w:left="680" w:right="20" w:hanging="180"/>
        <w:jc w:val="both"/>
      </w:pPr>
      <w:r>
        <w:rPr>
          <w:rStyle w:val="0pt"/>
          <w:color w:val="000000"/>
        </w:rPr>
        <w:t>представляемые для публикации материалы должны быть актуальными, обладать новизной, содержать постановку задач (проблем), описание основных результатов исследования, полученных автором;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310" w:lineRule="exact"/>
        <w:ind w:left="20" w:firstLine="480"/>
        <w:jc w:val="both"/>
      </w:pPr>
      <w:r>
        <w:rPr>
          <w:rStyle w:val="0pt"/>
          <w:color w:val="000000"/>
        </w:rPr>
        <w:t>соответствовать правилам оформления;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243" w:line="310" w:lineRule="exact"/>
        <w:ind w:left="20" w:firstLine="480"/>
        <w:jc w:val="both"/>
      </w:pPr>
      <w:r>
        <w:rPr>
          <w:rStyle w:val="0pt"/>
          <w:color w:val="000000"/>
        </w:rPr>
        <w:t xml:space="preserve">процент оригинальности тезисов не должен быть </w:t>
      </w:r>
      <w:bookmarkStart w:id="0" w:name="_GoBack"/>
      <w:bookmarkEnd w:id="0"/>
      <w:r>
        <w:rPr>
          <w:rStyle w:val="0pt"/>
          <w:color w:val="000000"/>
        </w:rPr>
        <w:t>менее 65%.</w:t>
      </w:r>
    </w:p>
    <w:p w:rsidR="003C0FF8" w:rsidRDefault="003C0FF8" w:rsidP="003C0FF8">
      <w:pPr>
        <w:pStyle w:val="3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306" w:lineRule="exact"/>
        <w:ind w:left="20"/>
        <w:jc w:val="both"/>
      </w:pPr>
      <w:r>
        <w:rPr>
          <w:rStyle w:val="30pt"/>
          <w:b/>
          <w:bCs/>
          <w:color w:val="000000"/>
        </w:rPr>
        <w:t>Правила оформления материалов: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306" w:lineRule="exact"/>
        <w:ind w:left="20" w:right="20" w:firstLine="480"/>
        <w:jc w:val="both"/>
      </w:pPr>
      <w:r>
        <w:rPr>
          <w:rStyle w:val="0pt"/>
          <w:color w:val="000000"/>
        </w:rPr>
        <w:t xml:space="preserve">материалы направляются в оргкомитет конференции по электронной почте на адрес </w:t>
      </w:r>
      <w:hyperlink r:id="rId6" w:history="1">
        <w:r>
          <w:rPr>
            <w:rStyle w:val="a3"/>
            <w:spacing w:val="5"/>
            <w:lang w:val="en-US"/>
          </w:rPr>
          <w:t>kafgpp</w:t>
        </w:r>
        <w:r w:rsidRPr="003C0FF8">
          <w:rPr>
            <w:rStyle w:val="a3"/>
            <w:spacing w:val="5"/>
          </w:rPr>
          <w:t>.</w:t>
        </w:r>
        <w:r>
          <w:rPr>
            <w:rStyle w:val="a3"/>
            <w:spacing w:val="5"/>
            <w:lang w:val="en-US"/>
          </w:rPr>
          <w:t>ipa</w:t>
        </w:r>
        <w:r w:rsidRPr="003C0FF8">
          <w:rPr>
            <w:rStyle w:val="a3"/>
            <w:spacing w:val="5"/>
          </w:rPr>
          <w:t>@</w:t>
        </w:r>
        <w:r>
          <w:rPr>
            <w:rStyle w:val="a3"/>
            <w:spacing w:val="5"/>
            <w:lang w:val="en-US"/>
          </w:rPr>
          <w:t>mail</w:t>
        </w:r>
        <w:r w:rsidRPr="003C0FF8">
          <w:rPr>
            <w:rStyle w:val="a3"/>
            <w:spacing w:val="5"/>
          </w:rPr>
          <w:t>.</w:t>
        </w:r>
        <w:r>
          <w:rPr>
            <w:rStyle w:val="a3"/>
            <w:spacing w:val="5"/>
            <w:lang w:val="en-US"/>
          </w:rPr>
          <w:t>ru</w:t>
        </w:r>
      </w:hyperlink>
      <w:r w:rsidRPr="003C0FF8">
        <w:rPr>
          <w:rStyle w:val="0pt"/>
          <w:color w:val="000000"/>
        </w:rPr>
        <w:t>: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306" w:lineRule="exact"/>
        <w:ind w:left="20" w:right="20" w:firstLine="480"/>
        <w:jc w:val="both"/>
      </w:pPr>
      <w:r>
        <w:rPr>
          <w:rStyle w:val="0pt"/>
          <w:color w:val="000000"/>
        </w:rPr>
        <w:t xml:space="preserve">при компьютерном наборе материалов необходимо учитывать следующее: объем тезисов - до 10 страниц формата А-4 (включительно) в текстовом редакторе </w:t>
      </w:r>
      <w:r>
        <w:rPr>
          <w:rStyle w:val="0pt"/>
          <w:color w:val="000000"/>
          <w:lang w:val="en-US"/>
        </w:rPr>
        <w:t>Microsoft</w:t>
      </w:r>
      <w:r w:rsidRPr="003C0FF8">
        <w:rPr>
          <w:rStyle w:val="0pt"/>
          <w:color w:val="000000"/>
        </w:rPr>
        <w:t xml:space="preserve"> </w:t>
      </w:r>
      <w:r>
        <w:rPr>
          <w:rStyle w:val="0pt"/>
          <w:color w:val="000000"/>
          <w:lang w:val="en-US"/>
        </w:rPr>
        <w:t>Word</w:t>
      </w:r>
      <w:r w:rsidRPr="003C0FF8">
        <w:rPr>
          <w:rStyle w:val="0pt"/>
          <w:color w:val="000000"/>
        </w:rPr>
        <w:t xml:space="preserve"> </w:t>
      </w:r>
      <w:r>
        <w:rPr>
          <w:rStyle w:val="0pt"/>
          <w:color w:val="000000"/>
          <w:lang w:val="en-US"/>
        </w:rPr>
        <w:t>for</w:t>
      </w:r>
      <w:r w:rsidRPr="003C0FF8">
        <w:rPr>
          <w:rStyle w:val="0pt"/>
          <w:color w:val="000000"/>
        </w:rPr>
        <w:t xml:space="preserve"> </w:t>
      </w:r>
      <w:r>
        <w:rPr>
          <w:rStyle w:val="0pt"/>
          <w:color w:val="000000"/>
          <w:lang w:val="en-US"/>
        </w:rPr>
        <w:t>Windows</w:t>
      </w:r>
      <w:r w:rsidRPr="003C0FF8">
        <w:rPr>
          <w:rStyle w:val="0pt"/>
          <w:color w:val="000000"/>
        </w:rPr>
        <w:t xml:space="preserve"> </w:t>
      </w:r>
      <w:r>
        <w:rPr>
          <w:rStyle w:val="0pt"/>
          <w:color w:val="000000"/>
        </w:rPr>
        <w:t xml:space="preserve">в виде файла с расширением *. </w:t>
      </w:r>
      <w:r>
        <w:rPr>
          <w:rStyle w:val="0pt"/>
          <w:color w:val="000000"/>
          <w:lang w:val="en-US"/>
        </w:rPr>
        <w:t>doc</w:t>
      </w:r>
      <w:r w:rsidRPr="003C0FF8">
        <w:rPr>
          <w:rStyle w:val="0pt"/>
          <w:color w:val="000000"/>
        </w:rPr>
        <w:t xml:space="preserve">, </w:t>
      </w:r>
      <w:r>
        <w:rPr>
          <w:rStyle w:val="0pt"/>
          <w:color w:val="000000"/>
        </w:rPr>
        <w:t xml:space="preserve">*. </w:t>
      </w:r>
      <w:r>
        <w:rPr>
          <w:rStyle w:val="0pt"/>
          <w:color w:val="000000"/>
          <w:lang w:val="en-US"/>
        </w:rPr>
        <w:t>docx</w:t>
      </w:r>
      <w:r w:rsidRPr="003C0FF8">
        <w:rPr>
          <w:rStyle w:val="0pt"/>
          <w:color w:val="000000"/>
        </w:rPr>
        <w:t xml:space="preserve">; </w:t>
      </w:r>
      <w:r>
        <w:rPr>
          <w:rStyle w:val="0pt"/>
          <w:color w:val="000000"/>
        </w:rPr>
        <w:t xml:space="preserve">шрифт - </w:t>
      </w:r>
      <w:r>
        <w:rPr>
          <w:rStyle w:val="0pt"/>
          <w:color w:val="000000"/>
          <w:lang w:val="en-US"/>
        </w:rPr>
        <w:t>Times</w:t>
      </w:r>
      <w:r w:rsidRPr="003C0FF8">
        <w:rPr>
          <w:rStyle w:val="0pt"/>
          <w:color w:val="000000"/>
        </w:rPr>
        <w:t xml:space="preserve"> </w:t>
      </w:r>
      <w:r>
        <w:rPr>
          <w:rStyle w:val="0pt"/>
          <w:color w:val="000000"/>
          <w:lang w:val="en-US"/>
        </w:rPr>
        <w:t>New</w:t>
      </w:r>
      <w:r w:rsidRPr="003C0FF8">
        <w:rPr>
          <w:rStyle w:val="0pt"/>
          <w:color w:val="000000"/>
        </w:rPr>
        <w:t xml:space="preserve"> </w:t>
      </w:r>
      <w:r>
        <w:rPr>
          <w:rStyle w:val="0pt"/>
          <w:color w:val="000000"/>
          <w:lang w:val="en-US"/>
        </w:rPr>
        <w:t>Roman</w:t>
      </w:r>
      <w:r w:rsidRPr="003C0FF8">
        <w:rPr>
          <w:rStyle w:val="0pt"/>
          <w:color w:val="000000"/>
        </w:rPr>
        <w:t xml:space="preserve">, </w:t>
      </w:r>
      <w:r>
        <w:rPr>
          <w:rStyle w:val="0pt"/>
          <w:color w:val="000000"/>
        </w:rPr>
        <w:t xml:space="preserve">размер </w:t>
      </w:r>
      <w:r w:rsidRPr="003C0FF8">
        <w:rPr>
          <w:rStyle w:val="0pt"/>
          <w:color w:val="000000"/>
        </w:rPr>
        <w:t xml:space="preserve">- 14, 1,5 </w:t>
      </w:r>
      <w:r>
        <w:rPr>
          <w:rStyle w:val="0pt"/>
          <w:color w:val="000000"/>
        </w:rPr>
        <w:t>интервал; абз. отступ - 10 мм; все поля - 20 мм.;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306" w:lineRule="exact"/>
        <w:ind w:left="20" w:right="20" w:firstLine="480"/>
        <w:jc w:val="both"/>
      </w:pPr>
      <w:r>
        <w:rPr>
          <w:rStyle w:val="0pt"/>
          <w:color w:val="000000"/>
        </w:rPr>
        <w:t>материалы сопровождаются аннотацией (3-5 предложений) и ключевыми словами (3-4 слова или словосочетания, разделенных точкой с запятой);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306" w:lineRule="exact"/>
        <w:ind w:left="20" w:right="20" w:firstLine="480"/>
        <w:jc w:val="both"/>
      </w:pPr>
      <w:r>
        <w:rPr>
          <w:rStyle w:val="0pt"/>
          <w:color w:val="000000"/>
        </w:rPr>
        <w:t xml:space="preserve">параметры сносок: </w:t>
      </w:r>
      <w:r>
        <w:rPr>
          <w:rStyle w:val="2"/>
          <w:color w:val="000000"/>
        </w:rPr>
        <w:t xml:space="preserve">внутритекстовые, в квадратных скобках. </w:t>
      </w:r>
      <w:r>
        <w:rPr>
          <w:rStyle w:val="0pt"/>
          <w:color w:val="000000"/>
        </w:rPr>
        <w:t>Например: [2, с. 5], где первая цифра - номер источника из Списка использованной литературы, вторая - номер страницы работы (при наличии), на которую делается ссылка. Допускаются примечания (оформляются как постраничные сноски, кегль - 10 пт.). Нормативные правовые акты и материалы судебной практики ВКЛЮЧАЮТСЯ в список использованной литературы. В случае работы с текстом, опубликованных в справочных правовых системах «КонсультантПлюс», «Гарант» и др. рекомендуется в самой системе обратиться к разделу «Справка» и описать документ подробно, используя образец в приложении;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spacing w:before="0" w:after="0" w:line="306" w:lineRule="exact"/>
        <w:ind w:left="20" w:right="20" w:firstLine="480"/>
        <w:jc w:val="both"/>
      </w:pPr>
      <w:r>
        <w:rPr>
          <w:rStyle w:val="0pt"/>
          <w:color w:val="000000"/>
        </w:rPr>
        <w:t xml:space="preserve"> список использованной литературы формируется из источников в той последовательности, в какой источник упоминается в тексте. При использовании источника повторно, делается ссылка в квадратных скобках на номер уже размещенного в списке источника (повторное указание на источник в списке не допускается). Список использованной литературы оформляется в соответствии с образцом в приложении;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spacing w:before="0" w:after="0" w:line="288" w:lineRule="exact"/>
        <w:ind w:left="20" w:right="20" w:firstLine="480"/>
        <w:jc w:val="both"/>
      </w:pPr>
      <w:r>
        <w:rPr>
          <w:rStyle w:val="0pt"/>
          <w:color w:val="000000"/>
        </w:rPr>
        <w:t xml:space="preserve"> текст должен быть тщательно вычитан автором, который несет ответственность за научно-теоретический уровень публикуемого материала;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306" w:lineRule="exact"/>
        <w:ind w:left="20" w:firstLine="480"/>
        <w:jc w:val="both"/>
      </w:pPr>
      <w:r>
        <w:rPr>
          <w:rStyle w:val="0pt"/>
          <w:color w:val="000000"/>
        </w:rPr>
        <w:t>нумерация страниц не проставляется;</w:t>
      </w:r>
    </w:p>
    <w:p w:rsidR="003C0FF8" w:rsidRDefault="003C0FF8" w:rsidP="003C0FF8">
      <w:pPr>
        <w:pStyle w:val="a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306" w:lineRule="exact"/>
        <w:ind w:left="20" w:right="20" w:firstLine="480"/>
        <w:jc w:val="both"/>
      </w:pPr>
      <w:r>
        <w:rPr>
          <w:rStyle w:val="0pt"/>
          <w:color w:val="000000"/>
        </w:rPr>
        <w:t>после списка литературы по образцу размещается «Информация об авторе(ах)»: ФИО (полностью), ученая степень, ученое звание, должность, организация (в именительном падеже), адрес организации, электронный адрес автора(ов).</w:t>
      </w:r>
    </w:p>
    <w:p w:rsidR="00F8794B" w:rsidRDefault="003C0FF8"/>
    <w:sectPr w:rsidR="00F8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C"/>
    <w:rsid w:val="003C0FF8"/>
    <w:rsid w:val="00450127"/>
    <w:rsid w:val="00CC5533"/>
    <w:rsid w:val="00F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0FF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3C0F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3C0FF8"/>
    <w:rPr>
      <w:rFonts w:ascii="Times New Roman" w:hAnsi="Times New Roman" w:cs="Times New Roman"/>
      <w:spacing w:val="4"/>
      <w:shd w:val="clear" w:color="auto" w:fill="FFFFFF"/>
    </w:rPr>
  </w:style>
  <w:style w:type="paragraph" w:styleId="a4">
    <w:name w:val="Body Text"/>
    <w:basedOn w:val="a"/>
    <w:link w:val="1"/>
    <w:uiPriority w:val="99"/>
    <w:rsid w:val="003C0FF8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spacing w:val="4"/>
    </w:rPr>
  </w:style>
  <w:style w:type="character" w:customStyle="1" w:styleId="a5">
    <w:name w:val="Основной текст Знак"/>
    <w:basedOn w:val="a0"/>
    <w:uiPriority w:val="99"/>
    <w:semiHidden/>
    <w:rsid w:val="003C0FF8"/>
  </w:style>
  <w:style w:type="character" w:customStyle="1" w:styleId="0pt">
    <w:name w:val="Основной текст + Интервал 0 pt"/>
    <w:basedOn w:val="1"/>
    <w:uiPriority w:val="99"/>
    <w:rsid w:val="003C0FF8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3C0FF8"/>
    <w:rPr>
      <w:rFonts w:ascii="Times New Roman" w:hAnsi="Times New Roman" w:cs="Times New Roman"/>
      <w:spacing w:val="5"/>
      <w:u w:val="single"/>
      <w:shd w:val="clear" w:color="auto" w:fill="FFFFFF"/>
      <w:lang w:val="en-US" w:eastAsia="en-US"/>
    </w:rPr>
  </w:style>
  <w:style w:type="character" w:customStyle="1" w:styleId="30pt">
    <w:name w:val="Основной текст (3) + Интервал 0 pt"/>
    <w:basedOn w:val="3"/>
    <w:uiPriority w:val="99"/>
    <w:rsid w:val="003C0FF8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2">
    <w:name w:val="Основной текст + Полужирный2"/>
    <w:aliases w:val="Интервал 0 pt4"/>
    <w:basedOn w:val="1"/>
    <w:uiPriority w:val="99"/>
    <w:rsid w:val="003C0FF8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0FF8"/>
    <w:pPr>
      <w:widowControl w:val="0"/>
      <w:shd w:val="clear" w:color="auto" w:fill="FFFFFF"/>
      <w:spacing w:after="240" w:line="313" w:lineRule="exact"/>
    </w:pPr>
    <w:rPr>
      <w:rFonts w:ascii="Times New Roman" w:hAnsi="Times New Roman" w:cs="Times New Roman"/>
      <w:b/>
      <w:b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0FF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3C0F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3C0FF8"/>
    <w:rPr>
      <w:rFonts w:ascii="Times New Roman" w:hAnsi="Times New Roman" w:cs="Times New Roman"/>
      <w:spacing w:val="4"/>
      <w:shd w:val="clear" w:color="auto" w:fill="FFFFFF"/>
    </w:rPr>
  </w:style>
  <w:style w:type="paragraph" w:styleId="a4">
    <w:name w:val="Body Text"/>
    <w:basedOn w:val="a"/>
    <w:link w:val="1"/>
    <w:uiPriority w:val="99"/>
    <w:rsid w:val="003C0FF8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spacing w:val="4"/>
    </w:rPr>
  </w:style>
  <w:style w:type="character" w:customStyle="1" w:styleId="a5">
    <w:name w:val="Основной текст Знак"/>
    <w:basedOn w:val="a0"/>
    <w:uiPriority w:val="99"/>
    <w:semiHidden/>
    <w:rsid w:val="003C0FF8"/>
  </w:style>
  <w:style w:type="character" w:customStyle="1" w:styleId="0pt">
    <w:name w:val="Основной текст + Интервал 0 pt"/>
    <w:basedOn w:val="1"/>
    <w:uiPriority w:val="99"/>
    <w:rsid w:val="003C0FF8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3C0FF8"/>
    <w:rPr>
      <w:rFonts w:ascii="Times New Roman" w:hAnsi="Times New Roman" w:cs="Times New Roman"/>
      <w:spacing w:val="5"/>
      <w:u w:val="single"/>
      <w:shd w:val="clear" w:color="auto" w:fill="FFFFFF"/>
      <w:lang w:val="en-US" w:eastAsia="en-US"/>
    </w:rPr>
  </w:style>
  <w:style w:type="character" w:customStyle="1" w:styleId="30pt">
    <w:name w:val="Основной текст (3) + Интервал 0 pt"/>
    <w:basedOn w:val="3"/>
    <w:uiPriority w:val="99"/>
    <w:rsid w:val="003C0FF8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2">
    <w:name w:val="Основной текст + Полужирный2"/>
    <w:aliases w:val="Интервал 0 pt4"/>
    <w:basedOn w:val="1"/>
    <w:uiPriority w:val="99"/>
    <w:rsid w:val="003C0FF8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0FF8"/>
    <w:pPr>
      <w:widowControl w:val="0"/>
      <w:shd w:val="clear" w:color="auto" w:fill="FFFFFF"/>
      <w:spacing w:after="240" w:line="313" w:lineRule="exact"/>
    </w:pPr>
    <w:rPr>
      <w:rFonts w:ascii="Times New Roman" w:hAnsi="Times New Roman" w:cs="Times New Roman"/>
      <w:b/>
      <w:b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gpp.ip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2</cp:revision>
  <cp:lastPrinted>2022-02-14T01:28:00Z</cp:lastPrinted>
  <dcterms:created xsi:type="dcterms:W3CDTF">2022-02-14T01:27:00Z</dcterms:created>
  <dcterms:modified xsi:type="dcterms:W3CDTF">2022-02-14T01:28:00Z</dcterms:modified>
</cp:coreProperties>
</file>